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A78D" w14:textId="124966FC" w:rsidR="00A56680" w:rsidRPr="002E3046" w:rsidRDefault="00A56680" w:rsidP="00A566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 w:bidi="ru-RU"/>
        </w:rPr>
      </w:pPr>
      <w:r w:rsidRPr="005B77A9">
        <w:rPr>
          <w:b/>
          <w:bCs/>
          <w:sz w:val="28"/>
          <w:szCs w:val="28"/>
          <w:lang w:eastAsia="en-US" w:bidi="ru-RU"/>
        </w:rPr>
        <w:t xml:space="preserve">Предложение </w:t>
      </w:r>
      <w:r w:rsidR="002E3046" w:rsidRPr="002E3046">
        <w:rPr>
          <w:b/>
          <w:bCs/>
          <w:sz w:val="28"/>
          <w:szCs w:val="28"/>
          <w:lang w:eastAsia="en-US" w:bidi="ru-RU"/>
        </w:rPr>
        <w:t>ООО «</w:t>
      </w:r>
      <w:proofErr w:type="spellStart"/>
      <w:r w:rsidR="002E3046" w:rsidRPr="002E3046">
        <w:rPr>
          <w:b/>
          <w:bCs/>
          <w:sz w:val="28"/>
          <w:szCs w:val="28"/>
          <w:lang w:eastAsia="en-US" w:bidi="ru-RU"/>
        </w:rPr>
        <w:t>ИнПро</w:t>
      </w:r>
      <w:proofErr w:type="spellEnd"/>
      <w:r w:rsidR="002E3046" w:rsidRPr="002E3046">
        <w:rPr>
          <w:b/>
          <w:bCs/>
          <w:sz w:val="28"/>
          <w:szCs w:val="28"/>
          <w:lang w:eastAsia="en-US" w:bidi="ru-RU"/>
        </w:rPr>
        <w:t>»</w:t>
      </w:r>
      <w:r w:rsidRPr="002E3046">
        <w:rPr>
          <w:b/>
          <w:bCs/>
          <w:sz w:val="28"/>
          <w:szCs w:val="28"/>
          <w:lang w:eastAsia="en-US" w:bidi="ru-RU"/>
        </w:rPr>
        <w:t xml:space="preserve"> </w:t>
      </w:r>
    </w:p>
    <w:p w14:paraId="1EB4B473" w14:textId="77777777" w:rsidR="00A56680" w:rsidRPr="005B77A9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287F66C7" w14:textId="3ACDF3F2" w:rsidR="009825A4" w:rsidRPr="005B77A9" w:rsidRDefault="00A56680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>Министерство экономического развития и промышленности Пензенской области информирует о возможности сотрудничества с</w:t>
      </w:r>
      <w:r w:rsidR="002E3046">
        <w:rPr>
          <w:sz w:val="28"/>
          <w:szCs w:val="28"/>
          <w:lang w:eastAsia="en-US" w:bidi="ru-RU"/>
        </w:rPr>
        <w:t xml:space="preserve"> </w:t>
      </w:r>
      <w:r w:rsidR="002E3046" w:rsidRPr="002E3046">
        <w:rPr>
          <w:sz w:val="28"/>
          <w:szCs w:val="28"/>
          <w:lang w:eastAsia="en-US" w:bidi="ru-RU"/>
        </w:rPr>
        <w:t>ООО «</w:t>
      </w:r>
      <w:proofErr w:type="spellStart"/>
      <w:r w:rsidR="002E3046" w:rsidRPr="002E3046">
        <w:rPr>
          <w:sz w:val="28"/>
          <w:szCs w:val="28"/>
          <w:lang w:eastAsia="en-US" w:bidi="ru-RU"/>
        </w:rPr>
        <w:t>ИнПро</w:t>
      </w:r>
      <w:proofErr w:type="spellEnd"/>
      <w:r w:rsidR="002E3046" w:rsidRPr="002E3046">
        <w:rPr>
          <w:sz w:val="28"/>
          <w:szCs w:val="28"/>
          <w:lang w:eastAsia="en-US" w:bidi="ru-RU"/>
        </w:rPr>
        <w:t>»</w:t>
      </w:r>
      <w:r w:rsidR="0087373D" w:rsidRPr="005B77A9">
        <w:rPr>
          <w:sz w:val="28"/>
          <w:szCs w:val="28"/>
          <w:lang w:eastAsia="en-US" w:bidi="ru-RU"/>
        </w:rPr>
        <w:t xml:space="preserve"> (Россия)</w:t>
      </w:r>
      <w:r w:rsidRPr="005B77A9">
        <w:rPr>
          <w:sz w:val="28"/>
          <w:szCs w:val="28"/>
          <w:lang w:eastAsia="en-US" w:bidi="ru-RU"/>
        </w:rPr>
        <w:t>.</w:t>
      </w:r>
    </w:p>
    <w:p w14:paraId="11D1F02E" w14:textId="3E7A71D5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>ООО «</w:t>
      </w:r>
      <w:proofErr w:type="spellStart"/>
      <w:r w:rsidRPr="002E3046">
        <w:rPr>
          <w:sz w:val="28"/>
          <w:szCs w:val="28"/>
          <w:lang w:eastAsia="en-US" w:bidi="ru-RU"/>
        </w:rPr>
        <w:t>ИнПро</w:t>
      </w:r>
      <w:proofErr w:type="spellEnd"/>
      <w:r w:rsidRPr="002E3046">
        <w:rPr>
          <w:sz w:val="28"/>
          <w:szCs w:val="28"/>
          <w:lang w:eastAsia="en-US" w:bidi="ru-RU"/>
        </w:rPr>
        <w:t>»</w:t>
      </w:r>
      <w:r>
        <w:rPr>
          <w:sz w:val="28"/>
          <w:szCs w:val="28"/>
          <w:lang w:eastAsia="en-US" w:bidi="ru-RU"/>
        </w:rPr>
        <w:t xml:space="preserve"> – </w:t>
      </w:r>
      <w:r w:rsidRPr="002E3046">
        <w:rPr>
          <w:sz w:val="28"/>
          <w:szCs w:val="28"/>
          <w:lang w:eastAsia="en-US" w:bidi="ru-RU"/>
        </w:rPr>
        <w:t>производитель торгового оборудования, а также продукции для нужд транспортных предприятий ОАО «РЖД» и ГУП «Московский метрополитен»</w:t>
      </w:r>
      <w:r w:rsidR="00BE5297">
        <w:rPr>
          <w:sz w:val="28"/>
          <w:szCs w:val="28"/>
          <w:lang w:eastAsia="en-US" w:bidi="ru-RU"/>
        </w:rPr>
        <w:t xml:space="preserve">, </w:t>
      </w:r>
      <w:r w:rsidR="00BE5297" w:rsidRPr="002E3046">
        <w:rPr>
          <w:sz w:val="28"/>
          <w:szCs w:val="28"/>
          <w:lang w:eastAsia="en-US" w:bidi="ru-RU"/>
        </w:rPr>
        <w:t xml:space="preserve">осуществляет деятельность </w:t>
      </w:r>
      <w:r w:rsidR="00BE5297">
        <w:rPr>
          <w:sz w:val="28"/>
          <w:szCs w:val="28"/>
          <w:lang w:eastAsia="en-US" w:bidi="ru-RU"/>
        </w:rPr>
        <w:t>н</w:t>
      </w:r>
      <w:r w:rsidR="00BE5297" w:rsidRPr="002E3046">
        <w:rPr>
          <w:sz w:val="28"/>
          <w:szCs w:val="28"/>
          <w:lang w:eastAsia="en-US" w:bidi="ru-RU"/>
        </w:rPr>
        <w:t>а территории Владимирской области с 2020 года</w:t>
      </w:r>
      <w:r w:rsidR="00BE5297">
        <w:rPr>
          <w:sz w:val="28"/>
          <w:szCs w:val="28"/>
          <w:lang w:eastAsia="en-US" w:bidi="ru-RU"/>
        </w:rPr>
        <w:t>.</w:t>
      </w:r>
      <w:r w:rsidR="00BE5297" w:rsidRPr="002E3046">
        <w:rPr>
          <w:sz w:val="28"/>
          <w:szCs w:val="28"/>
          <w:lang w:eastAsia="en-US" w:bidi="ru-RU"/>
        </w:rPr>
        <w:t xml:space="preserve"> </w:t>
      </w:r>
      <w:r w:rsidRPr="002E3046">
        <w:rPr>
          <w:sz w:val="28"/>
          <w:szCs w:val="28"/>
          <w:lang w:eastAsia="en-US" w:bidi="ru-RU"/>
        </w:rPr>
        <w:t>ООО «</w:t>
      </w:r>
      <w:proofErr w:type="spellStart"/>
      <w:r w:rsidRPr="002E3046">
        <w:rPr>
          <w:sz w:val="28"/>
          <w:szCs w:val="28"/>
          <w:lang w:eastAsia="en-US" w:bidi="ru-RU"/>
        </w:rPr>
        <w:t>ИнПро</w:t>
      </w:r>
      <w:proofErr w:type="spellEnd"/>
      <w:r w:rsidRPr="002E3046">
        <w:rPr>
          <w:sz w:val="28"/>
          <w:szCs w:val="28"/>
          <w:lang w:eastAsia="en-US" w:bidi="ru-RU"/>
        </w:rPr>
        <w:t xml:space="preserve">» </w:t>
      </w:r>
      <w:r>
        <w:rPr>
          <w:sz w:val="28"/>
          <w:szCs w:val="28"/>
          <w:lang w:eastAsia="en-US" w:bidi="ru-RU"/>
        </w:rPr>
        <w:t>– это</w:t>
      </w:r>
      <w:r w:rsidRPr="002E3046">
        <w:rPr>
          <w:sz w:val="28"/>
          <w:szCs w:val="28"/>
          <w:lang w:eastAsia="en-US" w:bidi="ru-RU"/>
        </w:rPr>
        <w:t xml:space="preserve"> современная производственная площадка электронного оборудования. Применяемые технологии, производственные мощности предприятия и высококвалифицированные кадры позволяют компании решать поставленные задачи, обеспечивая изделия уникальными характеристиками. </w:t>
      </w:r>
    </w:p>
    <w:p w14:paraId="02A13A79" w14:textId="74057E79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 xml:space="preserve">К основным направлениям деятельности компании относятся: </w:t>
      </w:r>
    </w:p>
    <w:p w14:paraId="6568F53E" w14:textId="03BC90A3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 xml:space="preserve">- производство торгового оборудования: торговые весы с этикеточным принтером, фасовочные весы, платформенные весы для габаритных грузов, специальные весовые модули (подвесные, почтовые, морские и т.д.), денежные ящики, терминалы самообслуживания, кассы самообслуживания, </w:t>
      </w:r>
      <w:proofErr w:type="spellStart"/>
      <w:r w:rsidRPr="002E3046">
        <w:rPr>
          <w:sz w:val="28"/>
          <w:szCs w:val="28"/>
          <w:lang w:eastAsia="en-US" w:bidi="ru-RU"/>
        </w:rPr>
        <w:t>экспресскассы</w:t>
      </w:r>
      <w:proofErr w:type="spellEnd"/>
      <w:r w:rsidRPr="002E3046">
        <w:rPr>
          <w:sz w:val="28"/>
          <w:szCs w:val="28"/>
          <w:lang w:eastAsia="en-US" w:bidi="ru-RU"/>
        </w:rPr>
        <w:t>, стеллажные системы и устройства хранения;</w:t>
      </w:r>
    </w:p>
    <w:p w14:paraId="2328EE10" w14:textId="77777777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 xml:space="preserve">- производство элементов систем автоматизации контроля и управления доступом: турникеты, парковочное оборудование («паркоматы», парковочная стойка (касса), шлагбаум); </w:t>
      </w:r>
    </w:p>
    <w:p w14:paraId="14114550" w14:textId="77777777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>- производство многофункциональных информационно-платежных систем: автоматы по продаже билетов, терминалы оплаты («</w:t>
      </w:r>
      <w:proofErr w:type="spellStart"/>
      <w:r w:rsidRPr="002E3046">
        <w:rPr>
          <w:sz w:val="28"/>
          <w:szCs w:val="28"/>
          <w:lang w:eastAsia="en-US" w:bidi="ru-RU"/>
        </w:rPr>
        <w:t>велобайк</w:t>
      </w:r>
      <w:proofErr w:type="spellEnd"/>
      <w:r w:rsidRPr="002E3046">
        <w:rPr>
          <w:sz w:val="28"/>
          <w:szCs w:val="28"/>
          <w:lang w:eastAsia="en-US" w:bidi="ru-RU"/>
        </w:rPr>
        <w:t>», «</w:t>
      </w:r>
      <w:proofErr w:type="spellStart"/>
      <w:r w:rsidRPr="002E3046">
        <w:rPr>
          <w:sz w:val="28"/>
          <w:szCs w:val="28"/>
          <w:lang w:eastAsia="en-US" w:bidi="ru-RU"/>
        </w:rPr>
        <w:t>веломат</w:t>
      </w:r>
      <w:proofErr w:type="spellEnd"/>
      <w:r w:rsidRPr="002E3046">
        <w:rPr>
          <w:sz w:val="28"/>
          <w:szCs w:val="28"/>
          <w:lang w:eastAsia="en-US" w:bidi="ru-RU"/>
        </w:rPr>
        <w:t xml:space="preserve">», </w:t>
      </w:r>
      <w:proofErr w:type="spellStart"/>
      <w:r w:rsidRPr="002E3046">
        <w:rPr>
          <w:sz w:val="28"/>
          <w:szCs w:val="28"/>
          <w:lang w:eastAsia="en-US" w:bidi="ru-RU"/>
        </w:rPr>
        <w:t>велопарковка</w:t>
      </w:r>
      <w:proofErr w:type="spellEnd"/>
      <w:r w:rsidRPr="002E3046">
        <w:rPr>
          <w:sz w:val="28"/>
          <w:szCs w:val="28"/>
          <w:lang w:eastAsia="en-US" w:bidi="ru-RU"/>
        </w:rPr>
        <w:t xml:space="preserve"> и т.д.), зарядные станции для электромобилей; </w:t>
      </w:r>
    </w:p>
    <w:p w14:paraId="1CB07AAA" w14:textId="77777777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 xml:space="preserve">- производство информационных терминалов: информационные терминалы, видеотерминалы (табло). </w:t>
      </w:r>
    </w:p>
    <w:p w14:paraId="7CE74890" w14:textId="77777777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 xml:space="preserve">Дополнительными видами деятельности компании являются: </w:t>
      </w:r>
    </w:p>
    <w:p w14:paraId="2376198C" w14:textId="77777777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 xml:space="preserve">- производство металлической мебели: шкафы для одежды, столы, верстаки; </w:t>
      </w:r>
    </w:p>
    <w:p w14:paraId="0FEC2B32" w14:textId="4FD7C38F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>- производство автоматизированных систем хранения и выдачи товаров: терминалы для хранения и выдачи товаров («постаматы»);</w:t>
      </w:r>
    </w:p>
    <w:p w14:paraId="25C2E722" w14:textId="38AAD17C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>- производство медицинского оборудования: каталки для оснащения госпиталей, офтальмологические столы;</w:t>
      </w:r>
    </w:p>
    <w:p w14:paraId="1EF9547E" w14:textId="04BEC61D" w:rsidR="002E3046" w:rsidRDefault="002E3046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2E3046">
        <w:rPr>
          <w:sz w:val="28"/>
          <w:szCs w:val="28"/>
          <w:lang w:eastAsia="en-US" w:bidi="ru-RU"/>
        </w:rPr>
        <w:t xml:space="preserve">- производство подъёмников для пассажиров: лифт пассажирский, лифт для маломобильных групп населения. </w:t>
      </w:r>
    </w:p>
    <w:p w14:paraId="13303137" w14:textId="48B74B77" w:rsidR="00AF36AB" w:rsidRPr="005B77A9" w:rsidRDefault="00AF36AB" w:rsidP="00AF36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eastAsia="en-US" w:bidi="ru-RU"/>
        </w:rPr>
      </w:pPr>
      <w:r w:rsidRPr="005B77A9">
        <w:rPr>
          <w:sz w:val="28"/>
          <w:szCs w:val="28"/>
          <w:u w:val="single"/>
          <w:lang w:eastAsia="en-US" w:bidi="ru-RU"/>
        </w:rPr>
        <w:t xml:space="preserve">Контакты </w:t>
      </w:r>
      <w:r w:rsidR="002E3046" w:rsidRPr="002E3046">
        <w:rPr>
          <w:sz w:val="28"/>
          <w:szCs w:val="28"/>
          <w:u w:val="single"/>
          <w:lang w:eastAsia="en-US" w:bidi="ru-RU"/>
        </w:rPr>
        <w:t>ООО «</w:t>
      </w:r>
      <w:proofErr w:type="spellStart"/>
      <w:r w:rsidR="002E3046" w:rsidRPr="002E3046">
        <w:rPr>
          <w:sz w:val="28"/>
          <w:szCs w:val="28"/>
          <w:u w:val="single"/>
          <w:lang w:eastAsia="en-US" w:bidi="ru-RU"/>
        </w:rPr>
        <w:t>ИнПро</w:t>
      </w:r>
      <w:proofErr w:type="spellEnd"/>
      <w:r w:rsidR="002E3046" w:rsidRPr="002E3046">
        <w:rPr>
          <w:sz w:val="28"/>
          <w:szCs w:val="28"/>
          <w:u w:val="single"/>
          <w:lang w:eastAsia="en-US" w:bidi="ru-RU"/>
        </w:rPr>
        <w:t>»</w:t>
      </w:r>
      <w:r w:rsidRPr="005B77A9">
        <w:rPr>
          <w:sz w:val="28"/>
          <w:szCs w:val="28"/>
          <w:u w:val="single"/>
          <w:lang w:eastAsia="en-US" w:bidi="ru-RU"/>
        </w:rPr>
        <w:t>:</w:t>
      </w:r>
    </w:p>
    <w:p w14:paraId="473143B3" w14:textId="3C0275DC" w:rsidR="002E3046" w:rsidRDefault="00AF36AB" w:rsidP="002E3046">
      <w:pPr>
        <w:jc w:val="both"/>
        <w:rPr>
          <w:spacing w:val="-2"/>
          <w:sz w:val="28"/>
          <w:szCs w:val="28"/>
          <w:lang w:eastAsia="en-US" w:bidi="ru-RU"/>
        </w:rPr>
      </w:pPr>
      <w:r w:rsidRPr="00ED5C70">
        <w:rPr>
          <w:spacing w:val="-2"/>
          <w:sz w:val="28"/>
          <w:szCs w:val="28"/>
          <w:lang w:eastAsia="en-US" w:bidi="ru-RU"/>
        </w:rPr>
        <w:t xml:space="preserve">Адрес: </w:t>
      </w:r>
      <w:r w:rsidR="002E3046" w:rsidRPr="002E3046">
        <w:rPr>
          <w:spacing w:val="-2"/>
          <w:sz w:val="28"/>
          <w:szCs w:val="28"/>
          <w:lang w:eastAsia="en-US" w:bidi="ru-RU"/>
        </w:rPr>
        <w:t>601914</w:t>
      </w:r>
      <w:r w:rsidR="002E3046">
        <w:rPr>
          <w:spacing w:val="-2"/>
          <w:sz w:val="28"/>
          <w:szCs w:val="28"/>
          <w:lang w:eastAsia="en-US" w:bidi="ru-RU"/>
        </w:rPr>
        <w:t>,</w:t>
      </w:r>
      <w:r w:rsidR="002E3046" w:rsidRPr="002E3046">
        <w:rPr>
          <w:spacing w:val="-2"/>
          <w:sz w:val="28"/>
          <w:szCs w:val="28"/>
          <w:lang w:eastAsia="en-US" w:bidi="ru-RU"/>
        </w:rPr>
        <w:t xml:space="preserve"> </w:t>
      </w:r>
      <w:r w:rsidR="002E3046">
        <w:rPr>
          <w:spacing w:val="-2"/>
          <w:sz w:val="28"/>
          <w:szCs w:val="28"/>
          <w:lang w:eastAsia="en-US" w:bidi="ru-RU"/>
        </w:rPr>
        <w:t xml:space="preserve">Россия, </w:t>
      </w:r>
      <w:r w:rsidR="002E3046" w:rsidRPr="002E3046">
        <w:rPr>
          <w:spacing w:val="-2"/>
          <w:sz w:val="28"/>
          <w:szCs w:val="28"/>
          <w:lang w:eastAsia="en-US" w:bidi="ru-RU"/>
        </w:rPr>
        <w:t>Владимирская область</w:t>
      </w:r>
      <w:r w:rsidR="002E3046">
        <w:rPr>
          <w:spacing w:val="-2"/>
          <w:sz w:val="28"/>
          <w:szCs w:val="28"/>
          <w:lang w:eastAsia="en-US" w:bidi="ru-RU"/>
        </w:rPr>
        <w:t>,</w:t>
      </w:r>
      <w:r w:rsidR="002E3046" w:rsidRPr="002E3046">
        <w:rPr>
          <w:spacing w:val="-2"/>
          <w:sz w:val="28"/>
          <w:szCs w:val="28"/>
          <w:lang w:eastAsia="en-US" w:bidi="ru-RU"/>
        </w:rPr>
        <w:t xml:space="preserve"> г. Ковров</w:t>
      </w:r>
      <w:r w:rsidR="002E3046">
        <w:rPr>
          <w:spacing w:val="-2"/>
          <w:sz w:val="28"/>
          <w:szCs w:val="28"/>
          <w:lang w:eastAsia="en-US" w:bidi="ru-RU"/>
        </w:rPr>
        <w:t xml:space="preserve"> </w:t>
      </w:r>
      <w:r w:rsidR="002E3046" w:rsidRPr="002E3046">
        <w:rPr>
          <w:spacing w:val="-2"/>
          <w:sz w:val="28"/>
          <w:szCs w:val="28"/>
          <w:lang w:eastAsia="en-US" w:bidi="ru-RU"/>
        </w:rPr>
        <w:t>ул. Комсомольская 116</w:t>
      </w:r>
      <w:r w:rsidR="002E3046">
        <w:rPr>
          <w:spacing w:val="-2"/>
          <w:sz w:val="28"/>
          <w:szCs w:val="28"/>
          <w:lang w:eastAsia="en-US" w:bidi="ru-RU"/>
        </w:rPr>
        <w:t xml:space="preserve"> </w:t>
      </w:r>
    </w:p>
    <w:p w14:paraId="40586DA0" w14:textId="72C46EFB" w:rsidR="00AF36AB" w:rsidRPr="005B77A9" w:rsidRDefault="002E3046" w:rsidP="002E3046">
      <w:pPr>
        <w:jc w:val="both"/>
        <w:rPr>
          <w:sz w:val="28"/>
          <w:szCs w:val="28"/>
          <w:lang w:eastAsia="en-US" w:bidi="ru-RU"/>
        </w:rPr>
      </w:pPr>
      <w:r>
        <w:rPr>
          <w:spacing w:val="-2"/>
          <w:sz w:val="28"/>
          <w:szCs w:val="28"/>
          <w:lang w:eastAsia="en-US" w:bidi="ru-RU"/>
        </w:rPr>
        <w:t xml:space="preserve">Телефоны: </w:t>
      </w:r>
      <w:r w:rsidRPr="002E3046">
        <w:rPr>
          <w:spacing w:val="-2"/>
          <w:sz w:val="28"/>
          <w:szCs w:val="28"/>
          <w:lang w:eastAsia="en-US" w:bidi="ru-RU"/>
        </w:rPr>
        <w:t>+7 (49232) 9 94 17</w:t>
      </w:r>
      <w:r>
        <w:rPr>
          <w:spacing w:val="-2"/>
          <w:sz w:val="28"/>
          <w:szCs w:val="28"/>
          <w:lang w:eastAsia="en-US" w:bidi="ru-RU"/>
        </w:rPr>
        <w:t xml:space="preserve">, </w:t>
      </w:r>
      <w:r w:rsidRPr="002E3046">
        <w:rPr>
          <w:spacing w:val="-2"/>
          <w:sz w:val="28"/>
          <w:szCs w:val="28"/>
          <w:lang w:eastAsia="en-US" w:bidi="ru-RU"/>
        </w:rPr>
        <w:t>8 800 300 81 81</w:t>
      </w:r>
    </w:p>
    <w:p w14:paraId="1B72731C" w14:textId="761325EF" w:rsidR="00AF36AB" w:rsidRPr="0028275B" w:rsidRDefault="00AF36AB" w:rsidP="00AF36AB">
      <w:pPr>
        <w:jc w:val="both"/>
        <w:rPr>
          <w:sz w:val="28"/>
          <w:szCs w:val="28"/>
          <w:lang w:eastAsia="en-US" w:bidi="ru-RU"/>
        </w:rPr>
      </w:pPr>
      <w:r w:rsidRPr="0028275B">
        <w:rPr>
          <w:sz w:val="28"/>
          <w:szCs w:val="28"/>
          <w:lang w:eastAsia="en-US" w:bidi="ru-RU"/>
        </w:rPr>
        <w:t>Сайт:</w:t>
      </w:r>
      <w:r w:rsidR="00BE5297">
        <w:rPr>
          <w:sz w:val="28"/>
          <w:szCs w:val="28"/>
          <w:lang w:eastAsia="en-US" w:bidi="ru-RU"/>
        </w:rPr>
        <w:t xml:space="preserve"> </w:t>
      </w:r>
      <w:hyperlink r:id="rId5" w:history="1">
        <w:r w:rsidR="00BE5297" w:rsidRPr="005E6F08">
          <w:rPr>
            <w:rStyle w:val="a3"/>
            <w:sz w:val="28"/>
            <w:szCs w:val="28"/>
            <w:lang w:eastAsia="en-US" w:bidi="ru-RU"/>
          </w:rPr>
          <w:t>https://i</w:t>
        </w:r>
        <w:r w:rsidR="00BE5297" w:rsidRPr="005E6F08">
          <w:rPr>
            <w:rStyle w:val="a3"/>
            <w:sz w:val="28"/>
            <w:szCs w:val="28"/>
            <w:lang w:eastAsia="en-US" w:bidi="ru-RU"/>
          </w:rPr>
          <w:t>n</w:t>
        </w:r>
        <w:r w:rsidR="00BE5297" w:rsidRPr="005E6F08">
          <w:rPr>
            <w:rStyle w:val="a3"/>
            <w:sz w:val="28"/>
            <w:szCs w:val="28"/>
            <w:lang w:eastAsia="en-US" w:bidi="ru-RU"/>
          </w:rPr>
          <w:t>novpro.ru/</w:t>
        </w:r>
      </w:hyperlink>
      <w:r w:rsidR="00BE5297">
        <w:rPr>
          <w:sz w:val="28"/>
          <w:szCs w:val="28"/>
          <w:lang w:eastAsia="en-US" w:bidi="ru-RU"/>
        </w:rPr>
        <w:t xml:space="preserve"> </w:t>
      </w:r>
    </w:p>
    <w:p w14:paraId="10B6C6CD" w14:textId="58AF4440" w:rsidR="00AF36AB" w:rsidRPr="002E3046" w:rsidRDefault="00AF36AB" w:rsidP="00AF36AB">
      <w:pPr>
        <w:jc w:val="both"/>
        <w:rPr>
          <w:sz w:val="28"/>
          <w:szCs w:val="28"/>
          <w:lang w:val="en-US" w:eastAsia="en-US" w:bidi="ru-RU"/>
        </w:rPr>
      </w:pPr>
      <w:r w:rsidRPr="005B77A9">
        <w:rPr>
          <w:sz w:val="28"/>
          <w:szCs w:val="28"/>
          <w:lang w:val="en-US" w:eastAsia="en-US" w:bidi="ru-RU"/>
        </w:rPr>
        <w:t>E</w:t>
      </w:r>
      <w:r w:rsidRPr="002E3046">
        <w:rPr>
          <w:sz w:val="28"/>
          <w:szCs w:val="28"/>
          <w:lang w:val="en-US" w:eastAsia="en-US" w:bidi="ru-RU"/>
        </w:rPr>
        <w:t>-</w:t>
      </w:r>
      <w:r w:rsidRPr="005B77A9">
        <w:rPr>
          <w:sz w:val="28"/>
          <w:szCs w:val="28"/>
          <w:lang w:val="en-US" w:eastAsia="en-US" w:bidi="ru-RU"/>
        </w:rPr>
        <w:t>mail</w:t>
      </w:r>
      <w:r w:rsidRPr="002E3046">
        <w:rPr>
          <w:sz w:val="28"/>
          <w:szCs w:val="28"/>
          <w:lang w:val="en-US" w:eastAsia="en-US" w:bidi="ru-RU"/>
        </w:rPr>
        <w:t>:</w:t>
      </w:r>
      <w:r w:rsidR="002E3046" w:rsidRPr="002E3046">
        <w:rPr>
          <w:spacing w:val="-2"/>
          <w:sz w:val="28"/>
          <w:szCs w:val="28"/>
          <w:lang w:val="en-US" w:eastAsia="en-US" w:bidi="ru-RU"/>
        </w:rPr>
        <w:t xml:space="preserve"> </w:t>
      </w:r>
      <w:hyperlink r:id="rId6" w:history="1">
        <w:r w:rsidR="002E3046" w:rsidRPr="002E3046">
          <w:rPr>
            <w:rStyle w:val="a3"/>
            <w:spacing w:val="-2"/>
            <w:sz w:val="28"/>
            <w:szCs w:val="28"/>
            <w:lang w:val="en-US" w:eastAsia="en-US" w:bidi="ru-RU"/>
          </w:rPr>
          <w:t>info@innovpro.ru</w:t>
        </w:r>
      </w:hyperlink>
      <w:r w:rsidR="002E3046" w:rsidRPr="002E3046">
        <w:rPr>
          <w:spacing w:val="-2"/>
          <w:sz w:val="28"/>
          <w:szCs w:val="28"/>
          <w:lang w:val="en-US" w:eastAsia="en-US" w:bidi="ru-RU"/>
        </w:rPr>
        <w:t>,</w:t>
      </w:r>
      <w:r w:rsidRPr="002E3046">
        <w:rPr>
          <w:sz w:val="28"/>
          <w:szCs w:val="28"/>
          <w:lang w:val="en-US" w:eastAsia="en-US" w:bidi="ru-RU"/>
        </w:rPr>
        <w:t xml:space="preserve"> </w:t>
      </w:r>
      <w:r w:rsidR="002E3046" w:rsidRPr="002E3046">
        <w:rPr>
          <w:sz w:val="28"/>
          <w:szCs w:val="28"/>
          <w:lang w:val="en-US" w:eastAsia="en-US" w:bidi="ru-RU"/>
        </w:rPr>
        <w:t>e.zhigulin@innovpro.ru.</w:t>
      </w:r>
    </w:p>
    <w:p w14:paraId="7AEACD1F" w14:textId="77777777" w:rsidR="00AF36AB" w:rsidRPr="002E3046" w:rsidRDefault="00AF36AB" w:rsidP="00F073AB">
      <w:pPr>
        <w:ind w:firstLine="709"/>
        <w:jc w:val="both"/>
        <w:rPr>
          <w:sz w:val="28"/>
          <w:szCs w:val="28"/>
          <w:lang w:val="en-US" w:eastAsia="en-US" w:bidi="ru-RU"/>
        </w:rPr>
      </w:pPr>
    </w:p>
    <w:p w14:paraId="509AF844" w14:textId="63EAC987" w:rsidR="00F073AB" w:rsidRDefault="00ED5C70" w:rsidP="00F073AB">
      <w:pPr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П</w:t>
      </w:r>
      <w:r w:rsidR="009F4506" w:rsidRPr="009F4506">
        <w:rPr>
          <w:sz w:val="28"/>
          <w:szCs w:val="28"/>
          <w:lang w:eastAsia="en-US" w:bidi="ru-RU"/>
        </w:rPr>
        <w:t xml:space="preserve">резентационные материалы </w:t>
      </w:r>
      <w:r w:rsidR="002E3046" w:rsidRPr="002E3046">
        <w:rPr>
          <w:sz w:val="28"/>
          <w:szCs w:val="28"/>
          <w:lang w:eastAsia="en-US" w:bidi="ru-RU"/>
        </w:rPr>
        <w:t>ООО «</w:t>
      </w:r>
      <w:proofErr w:type="spellStart"/>
      <w:r w:rsidR="002E3046" w:rsidRPr="002E3046">
        <w:rPr>
          <w:sz w:val="28"/>
          <w:szCs w:val="28"/>
          <w:lang w:eastAsia="en-US" w:bidi="ru-RU"/>
        </w:rPr>
        <w:t>ИнПро</w:t>
      </w:r>
      <w:proofErr w:type="spellEnd"/>
      <w:r w:rsidR="002E3046" w:rsidRPr="002E3046">
        <w:rPr>
          <w:sz w:val="28"/>
          <w:szCs w:val="28"/>
          <w:lang w:eastAsia="en-US" w:bidi="ru-RU"/>
        </w:rPr>
        <w:t>»</w:t>
      </w:r>
      <w:r w:rsidR="00AF36AB">
        <w:rPr>
          <w:sz w:val="28"/>
          <w:szCs w:val="28"/>
          <w:lang w:eastAsia="en-US" w:bidi="ru-RU"/>
        </w:rPr>
        <w:t xml:space="preserve"> прилагаются</w:t>
      </w:r>
      <w:r w:rsidR="009F4506" w:rsidRPr="009F4506">
        <w:rPr>
          <w:sz w:val="28"/>
          <w:szCs w:val="28"/>
          <w:lang w:eastAsia="en-US" w:bidi="ru-RU"/>
        </w:rPr>
        <w:t xml:space="preserve">. </w:t>
      </w:r>
    </w:p>
    <w:p w14:paraId="1CCC13D4" w14:textId="77777777" w:rsidR="00AF36AB" w:rsidRPr="00AF36AB" w:rsidRDefault="00AF36AB">
      <w:pPr>
        <w:jc w:val="both"/>
        <w:rPr>
          <w:sz w:val="28"/>
          <w:szCs w:val="28"/>
          <w:lang w:eastAsia="en-US" w:bidi="ru-RU"/>
        </w:rPr>
      </w:pPr>
    </w:p>
    <w:sectPr w:rsidR="00AF36AB" w:rsidRPr="00AF36AB" w:rsidSect="008F3C9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0A1F"/>
    <w:multiLevelType w:val="multilevel"/>
    <w:tmpl w:val="FB36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9701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A9"/>
    <w:rsid w:val="00147C26"/>
    <w:rsid w:val="00152742"/>
    <w:rsid w:val="00166319"/>
    <w:rsid w:val="00190427"/>
    <w:rsid w:val="00194D60"/>
    <w:rsid w:val="001A0A5D"/>
    <w:rsid w:val="001B1FF1"/>
    <w:rsid w:val="00224BF4"/>
    <w:rsid w:val="0028275B"/>
    <w:rsid w:val="002A0416"/>
    <w:rsid w:val="002A2F10"/>
    <w:rsid w:val="002E3046"/>
    <w:rsid w:val="0033626A"/>
    <w:rsid w:val="0036610C"/>
    <w:rsid w:val="003A5D26"/>
    <w:rsid w:val="0040098F"/>
    <w:rsid w:val="0040394A"/>
    <w:rsid w:val="00412F30"/>
    <w:rsid w:val="00421783"/>
    <w:rsid w:val="0045752B"/>
    <w:rsid w:val="004916A9"/>
    <w:rsid w:val="0049593A"/>
    <w:rsid w:val="004C3459"/>
    <w:rsid w:val="00500BCE"/>
    <w:rsid w:val="00561C74"/>
    <w:rsid w:val="0059304B"/>
    <w:rsid w:val="005A6F9A"/>
    <w:rsid w:val="005B77A9"/>
    <w:rsid w:val="006572E2"/>
    <w:rsid w:val="00664251"/>
    <w:rsid w:val="0068647D"/>
    <w:rsid w:val="006E799B"/>
    <w:rsid w:val="007521EE"/>
    <w:rsid w:val="007D4325"/>
    <w:rsid w:val="007F229D"/>
    <w:rsid w:val="008058F4"/>
    <w:rsid w:val="0087373D"/>
    <w:rsid w:val="00873FFA"/>
    <w:rsid w:val="00874F37"/>
    <w:rsid w:val="008E4FB4"/>
    <w:rsid w:val="008F3C9F"/>
    <w:rsid w:val="00934718"/>
    <w:rsid w:val="009350D3"/>
    <w:rsid w:val="0095167A"/>
    <w:rsid w:val="009558DA"/>
    <w:rsid w:val="00970477"/>
    <w:rsid w:val="009825A4"/>
    <w:rsid w:val="00997D43"/>
    <w:rsid w:val="009B0CF1"/>
    <w:rsid w:val="009D388B"/>
    <w:rsid w:val="009F4506"/>
    <w:rsid w:val="00A064A5"/>
    <w:rsid w:val="00A2712B"/>
    <w:rsid w:val="00A56680"/>
    <w:rsid w:val="00AF36AB"/>
    <w:rsid w:val="00B402F1"/>
    <w:rsid w:val="00BE5297"/>
    <w:rsid w:val="00C47346"/>
    <w:rsid w:val="00CA50E9"/>
    <w:rsid w:val="00CF0EE8"/>
    <w:rsid w:val="00D04F2C"/>
    <w:rsid w:val="00D2382B"/>
    <w:rsid w:val="00DE36EF"/>
    <w:rsid w:val="00E01429"/>
    <w:rsid w:val="00E12042"/>
    <w:rsid w:val="00ED5C70"/>
    <w:rsid w:val="00F073AB"/>
    <w:rsid w:val="00F561CB"/>
    <w:rsid w:val="00F85670"/>
    <w:rsid w:val="00F9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  <w15:chartTrackingRefBased/>
  <w15:docId w15:val="{761C3FE5-7E37-416B-A88D-49956A0F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C7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B402F1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D5C70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9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innovpro.ru" TargetMode="External"/><Relationship Id="rId5" Type="http://schemas.openxmlformats.org/officeDocument/2006/relationships/hyperlink" Target="https://innovpr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5</cp:revision>
  <dcterms:created xsi:type="dcterms:W3CDTF">2025-08-13T07:35:00Z</dcterms:created>
  <dcterms:modified xsi:type="dcterms:W3CDTF">2025-08-14T07:57:00Z</dcterms:modified>
</cp:coreProperties>
</file>